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64" w:rsidRDefault="00F406B6">
      <w:pPr>
        <w:spacing w:after="322" w:line="259" w:lineRule="auto"/>
        <w:ind w:left="0" w:right="0" w:firstLine="0"/>
        <w:jc w:val="right"/>
        <w:rPr>
          <w:sz w:val="20"/>
        </w:rPr>
      </w:pPr>
      <w:r>
        <w:rPr>
          <w:noProof/>
        </w:rPr>
        <w:drawing>
          <wp:inline distT="0" distB="0" distL="0" distR="0">
            <wp:extent cx="5518404" cy="515112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404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085819" w:rsidRDefault="00085819">
      <w:pPr>
        <w:spacing w:after="322" w:line="259" w:lineRule="auto"/>
        <w:ind w:left="0" w:right="0" w:firstLine="0"/>
        <w:jc w:val="right"/>
      </w:pPr>
    </w:p>
    <w:p w:rsidR="002E3F64" w:rsidRPr="00812D00" w:rsidRDefault="00F406B6">
      <w:pPr>
        <w:spacing w:after="292" w:line="259" w:lineRule="auto"/>
        <w:ind w:left="10" w:right="63"/>
        <w:jc w:val="center"/>
        <w:rPr>
          <w:b/>
        </w:rPr>
      </w:pPr>
      <w:r w:rsidRPr="00812D00">
        <w:rPr>
          <w:b/>
          <w:sz w:val="28"/>
        </w:rPr>
        <w:t xml:space="preserve">COMUNICAT </w:t>
      </w:r>
      <w:r w:rsidR="00812D00" w:rsidRPr="00812D00">
        <w:rPr>
          <w:b/>
          <w:sz w:val="28"/>
        </w:rPr>
        <w:t xml:space="preserve"> </w:t>
      </w:r>
      <w:r w:rsidRPr="00812D00">
        <w:rPr>
          <w:b/>
          <w:sz w:val="28"/>
        </w:rPr>
        <w:t>DE PRESĂ</w:t>
      </w:r>
      <w:r w:rsidR="00812D00" w:rsidRPr="00812D00">
        <w:rPr>
          <w:b/>
          <w:sz w:val="28"/>
        </w:rPr>
        <w:t xml:space="preserve"> </w:t>
      </w:r>
      <w:r w:rsidRPr="00812D00">
        <w:rPr>
          <w:b/>
          <w:sz w:val="28"/>
        </w:rPr>
        <w:t xml:space="preserve"> FINALIZARE </w:t>
      </w:r>
      <w:r w:rsidR="00812D00" w:rsidRPr="00812D00">
        <w:rPr>
          <w:b/>
          <w:sz w:val="28"/>
        </w:rPr>
        <w:t xml:space="preserve"> </w:t>
      </w:r>
      <w:r w:rsidRPr="00812D00">
        <w:rPr>
          <w:b/>
          <w:sz w:val="28"/>
        </w:rPr>
        <w:t xml:space="preserve">PROIECT </w:t>
      </w:r>
    </w:p>
    <w:p w:rsidR="002E3F64" w:rsidRDefault="00F406B6">
      <w:pPr>
        <w:spacing w:after="254" w:line="259" w:lineRule="auto"/>
        <w:ind w:left="10" w:right="64"/>
        <w:jc w:val="center"/>
        <w:rPr>
          <w:b/>
          <w:sz w:val="28"/>
        </w:rPr>
      </w:pPr>
      <w:r w:rsidRPr="00812D00">
        <w:rPr>
          <w:b/>
          <w:sz w:val="28"/>
        </w:rPr>
        <w:t xml:space="preserve">„PNRR: Fonduri pentru România modernă și reformată!” </w:t>
      </w:r>
    </w:p>
    <w:p w:rsidR="00713056" w:rsidRDefault="00713056" w:rsidP="00713056">
      <w:pPr>
        <w:spacing w:after="254" w:line="259" w:lineRule="auto"/>
        <w:ind w:left="0" w:right="64" w:firstLine="0"/>
        <w:rPr>
          <w:b/>
        </w:rPr>
      </w:pPr>
    </w:p>
    <w:p w:rsidR="00713056" w:rsidRDefault="00713056" w:rsidP="00713056">
      <w:pPr>
        <w:spacing w:after="254" w:line="259" w:lineRule="auto"/>
        <w:ind w:left="0" w:right="64" w:firstLine="0"/>
        <w:rPr>
          <w:b/>
        </w:rPr>
      </w:pPr>
    </w:p>
    <w:p w:rsidR="002E3F64" w:rsidRDefault="007D10EA" w:rsidP="00713056">
      <w:pPr>
        <w:spacing w:line="276" w:lineRule="auto"/>
        <w:ind w:left="10" w:right="64" w:firstLine="698"/>
      </w:pPr>
      <w:r>
        <w:t xml:space="preserve">UAT </w:t>
      </w:r>
      <w:r w:rsidRPr="00CE0126">
        <w:t xml:space="preserve">Comuna </w:t>
      </w:r>
      <w:r>
        <w:t xml:space="preserve">Gârliciu, </w:t>
      </w:r>
      <w:r>
        <w:t>J</w:t>
      </w:r>
      <w:r>
        <w:t>udețul Constanța</w:t>
      </w:r>
      <w:r w:rsidRPr="00CE0126">
        <w:t xml:space="preserve"> </w:t>
      </w:r>
      <w:r w:rsidRPr="00CE0126">
        <w:t>anunță finalizarea implementarii proiectului „</w:t>
      </w:r>
      <w:r w:rsidRPr="007D10EA">
        <w:rPr>
          <w:b/>
        </w:rPr>
        <w:t>RENOVARE INTEGRATA A CAMINULUI CULTURAL GARLICIU, JUDETUL CONSTANTA</w:t>
      </w:r>
      <w:r w:rsidRPr="00CE0126">
        <w:t>”, finanțat din bugetul Planului Național de Redresare și Reziliență (PNRR), Componenta C5: Valul Renovării, Operațiunea</w:t>
      </w:r>
      <w:r>
        <w:t xml:space="preserve"> B1-</w:t>
      </w:r>
      <w:r w:rsidRPr="00CE0126">
        <w:t xml:space="preserve"> Renovarea Integrată a clădirilor publice, Apel: PNRR/2022/C5/2/B</w:t>
      </w:r>
      <w:r>
        <w:t>.</w:t>
      </w:r>
      <w:r w:rsidRPr="00CE0126">
        <w:t>1/1, runda 1.</w:t>
      </w:r>
    </w:p>
    <w:p w:rsidR="00022367" w:rsidRDefault="00022367" w:rsidP="00713056">
      <w:pPr>
        <w:spacing w:line="276" w:lineRule="auto"/>
        <w:ind w:left="10" w:right="64" w:firstLine="698"/>
      </w:pPr>
      <w:r w:rsidRPr="00022367">
        <w:rPr>
          <w:b/>
        </w:rPr>
        <w:t>Obiectivul general al proiectului</w:t>
      </w:r>
      <w:r>
        <w:t xml:space="preserve"> a constat în </w:t>
      </w:r>
      <w:r w:rsidR="00263771">
        <w:t>executarea lucrarilor</w:t>
      </w:r>
      <w:bookmarkStart w:id="0" w:name="_GoBack"/>
      <w:bookmarkEnd w:id="0"/>
      <w:r>
        <w:t xml:space="preserve"> de renovare a Câminului Cultural Gârliciu.</w:t>
      </w:r>
    </w:p>
    <w:p w:rsidR="00022367" w:rsidRDefault="00022367" w:rsidP="00713056">
      <w:pPr>
        <w:spacing w:line="276" w:lineRule="auto"/>
        <w:ind w:left="10" w:right="64" w:firstLine="698"/>
      </w:pPr>
      <w:r w:rsidRPr="00022367">
        <w:rPr>
          <w:b/>
        </w:rPr>
        <w:t>Impactul investiției</w:t>
      </w:r>
    </w:p>
    <w:p w:rsidR="00022367" w:rsidRDefault="00022367" w:rsidP="00713056">
      <w:pPr>
        <w:spacing w:line="276" w:lineRule="auto"/>
        <w:ind w:left="10" w:right="64" w:firstLine="698"/>
      </w:pPr>
      <w:r>
        <w:t xml:space="preserve"> Proiectul a contribuit la îndeplinirea obiectivului specific al Componentei C5: </w:t>
      </w:r>
      <w:r w:rsidRPr="00CE0126">
        <w:t>Valul Renovării</w:t>
      </w:r>
      <w:r>
        <w:t xml:space="preserve"> </w:t>
      </w:r>
      <w:r>
        <w:t>prin modernizarea și reabilitarea spațiului, căminul cultural devine un centru funcțional și atractiv pentru desfășurarea activităților culturale (spectacole, evenimente tradiționale, expoziții, proiecții, ateliere educative etc.), sprijinind conservarea</w:t>
      </w:r>
      <w:r>
        <w:t xml:space="preserve"> și promovarea valorilor locale. P</w:t>
      </w:r>
      <w:r>
        <w:t>rin lucrările de modernizare (izolație termică, înlocuirea tâmplăriei, modernizarea instalațiilor), căminul va deveni mai eficient energetic, iar costurile de funcționare vor scădea, permițând utilizarea mai frecventă a spațiului pentru activități.</w:t>
      </w:r>
    </w:p>
    <w:p w:rsidR="00022367" w:rsidRDefault="00022367" w:rsidP="00713056">
      <w:pPr>
        <w:spacing w:line="276" w:lineRule="auto"/>
        <w:ind w:left="19" w:firstLine="689"/>
      </w:pPr>
      <w:r w:rsidRPr="00022367">
        <w:rPr>
          <w:b/>
        </w:rPr>
        <w:t>Valoarea totală</w:t>
      </w:r>
      <w:r>
        <w:t xml:space="preserve"> a proiectului a fost de </w:t>
      </w:r>
      <w:r w:rsidR="00BB7B88" w:rsidRPr="00BB7B88">
        <w:t>3.588.516,03 lei</w:t>
      </w:r>
      <w:r>
        <w:t xml:space="preserve">, din care valoarea eligibilă din PNRR este în cuantum </w:t>
      </w:r>
      <w:r w:rsidR="00BB7B88" w:rsidRPr="00BB7B88">
        <w:t>3.254.360,54 lei</w:t>
      </w:r>
      <w:r w:rsidR="00BB7B88">
        <w:t xml:space="preserve">, valoarea care nu este eligibilă în cuantum de </w:t>
      </w:r>
      <w:r w:rsidR="00BB7B88" w:rsidRPr="00BB7B88">
        <w:t>334.155,49 lei</w:t>
      </w:r>
      <w:r w:rsidR="00BB7B88">
        <w:t>.</w:t>
      </w:r>
    </w:p>
    <w:p w:rsidR="00022367" w:rsidRDefault="00022367" w:rsidP="00713056">
      <w:pPr>
        <w:spacing w:line="276" w:lineRule="auto"/>
        <w:ind w:left="19" w:firstLine="689"/>
      </w:pPr>
      <w:r w:rsidRPr="00022367">
        <w:rPr>
          <w:b/>
        </w:rPr>
        <w:t>Data începere proiect:</w:t>
      </w:r>
      <w:r>
        <w:t xml:space="preserve"> </w:t>
      </w:r>
      <w:r w:rsidR="00BB7B88">
        <w:t>22</w:t>
      </w:r>
      <w:r>
        <w:t>.0</w:t>
      </w:r>
      <w:r w:rsidR="00BB7B88">
        <w:t>3.2023</w:t>
      </w:r>
      <w:r>
        <w:t xml:space="preserve"> </w:t>
      </w:r>
    </w:p>
    <w:p w:rsidR="00022367" w:rsidRDefault="00022367" w:rsidP="00713056">
      <w:pPr>
        <w:spacing w:line="276" w:lineRule="auto"/>
        <w:ind w:left="19" w:firstLine="689"/>
      </w:pPr>
      <w:r w:rsidRPr="00022367">
        <w:rPr>
          <w:b/>
        </w:rPr>
        <w:t>Data finalizare proiect:</w:t>
      </w:r>
      <w:r>
        <w:t xml:space="preserve"> </w:t>
      </w:r>
      <w:r w:rsidR="00BB7B88">
        <w:t>30.09.</w:t>
      </w:r>
      <w:r>
        <w:t xml:space="preserve"> 2025</w:t>
      </w:r>
    </w:p>
    <w:p w:rsidR="00BB7B88" w:rsidRDefault="00BB7B88" w:rsidP="00713056">
      <w:pPr>
        <w:spacing w:line="276" w:lineRule="auto"/>
        <w:ind w:left="19" w:firstLine="689"/>
      </w:pPr>
    </w:p>
    <w:p w:rsidR="00713056" w:rsidRDefault="00713056" w:rsidP="00713056">
      <w:pPr>
        <w:spacing w:line="276" w:lineRule="auto"/>
        <w:ind w:left="19" w:firstLine="689"/>
      </w:pPr>
    </w:p>
    <w:p w:rsidR="00BB7B88" w:rsidRDefault="00BB7B88" w:rsidP="00713056">
      <w:pPr>
        <w:spacing w:line="276" w:lineRule="auto"/>
        <w:ind w:left="19" w:firstLine="689"/>
      </w:pPr>
    </w:p>
    <w:p w:rsidR="00BB7B88" w:rsidRPr="00713056" w:rsidRDefault="00BB7B88" w:rsidP="00713056">
      <w:pPr>
        <w:spacing w:line="276" w:lineRule="auto"/>
        <w:ind w:left="19" w:firstLine="689"/>
        <w:jc w:val="center"/>
      </w:pPr>
      <w:r w:rsidRPr="00713056">
        <w:t>Date de contact beneficiar:</w:t>
      </w:r>
    </w:p>
    <w:p w:rsidR="00BB7B88" w:rsidRPr="00713056" w:rsidRDefault="00BB7B88" w:rsidP="00713056">
      <w:pPr>
        <w:spacing w:line="276" w:lineRule="auto"/>
        <w:ind w:left="19" w:firstLine="689"/>
        <w:jc w:val="center"/>
        <w:rPr>
          <w:b/>
        </w:rPr>
      </w:pPr>
      <w:r w:rsidRPr="00713056">
        <w:rPr>
          <w:b/>
        </w:rPr>
        <w:t xml:space="preserve">U.A.T. </w:t>
      </w:r>
      <w:r w:rsidR="00713056" w:rsidRPr="00713056">
        <w:rPr>
          <w:b/>
        </w:rPr>
        <w:t>Comuna Gârliciu</w:t>
      </w:r>
    </w:p>
    <w:p w:rsidR="00BB7B88" w:rsidRPr="00713056" w:rsidRDefault="00BB7B88" w:rsidP="00713056">
      <w:pPr>
        <w:spacing w:line="276" w:lineRule="auto"/>
        <w:ind w:left="19" w:firstLine="689"/>
        <w:jc w:val="center"/>
      </w:pPr>
      <w:r w:rsidRPr="00713056">
        <w:t xml:space="preserve">Adresa: </w:t>
      </w:r>
      <w:r w:rsidR="00713056" w:rsidRPr="00713056">
        <w:rPr>
          <w:bCs/>
        </w:rPr>
        <w:t>Str.1 Decembrie 1918, nr.33</w:t>
      </w:r>
      <w:r w:rsidR="00713056" w:rsidRPr="00713056">
        <w:rPr>
          <w:bCs/>
        </w:rPr>
        <w:t>, județul Constanța</w:t>
      </w:r>
    </w:p>
    <w:p w:rsidR="00713056" w:rsidRPr="00713056" w:rsidRDefault="00BB7B88" w:rsidP="00713056">
      <w:pPr>
        <w:spacing w:line="276" w:lineRule="auto"/>
        <w:jc w:val="center"/>
      </w:pPr>
      <w:r w:rsidRPr="00713056">
        <w:t xml:space="preserve">Telefon: </w:t>
      </w:r>
      <w:r w:rsidR="00713056" w:rsidRPr="00713056">
        <w:t>(0)241-873713</w:t>
      </w:r>
      <w:r w:rsidRPr="00713056">
        <w:t xml:space="preserve">, e-mail: </w:t>
      </w:r>
      <w:r w:rsidR="00713056" w:rsidRPr="00713056">
        <w:t>primaria_garliciu69@yahoo.com</w:t>
      </w:r>
    </w:p>
    <w:p w:rsidR="00BB7B88" w:rsidRDefault="00BB7B88" w:rsidP="00BB7B88">
      <w:pPr>
        <w:ind w:left="19" w:firstLine="689"/>
        <w:jc w:val="center"/>
      </w:pPr>
    </w:p>
    <w:p w:rsidR="002E3F64" w:rsidRPr="00085819" w:rsidRDefault="002E3F64" w:rsidP="00085819">
      <w:pPr>
        <w:spacing w:line="240" w:lineRule="auto"/>
        <w:rPr>
          <w:b/>
        </w:rPr>
      </w:pPr>
    </w:p>
    <w:p w:rsidR="002E3F64" w:rsidRDefault="00F406B6">
      <w:pPr>
        <w:spacing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:rsidR="002E3F64" w:rsidRDefault="002E3F64" w:rsidP="007D10EA">
      <w:pPr>
        <w:spacing w:line="259" w:lineRule="auto"/>
        <w:ind w:left="0" w:right="0" w:firstLine="0"/>
        <w:jc w:val="left"/>
      </w:pPr>
    </w:p>
    <w:sectPr w:rsidR="002E3F64" w:rsidSect="00812D00">
      <w:pgSz w:w="11906" w:h="16838"/>
      <w:pgMar w:top="851" w:right="134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4"/>
    <w:rsid w:val="00022367"/>
    <w:rsid w:val="00085819"/>
    <w:rsid w:val="00263771"/>
    <w:rsid w:val="002D511F"/>
    <w:rsid w:val="002E3F64"/>
    <w:rsid w:val="00713056"/>
    <w:rsid w:val="007D10EA"/>
    <w:rsid w:val="00812D00"/>
    <w:rsid w:val="00833BB8"/>
    <w:rsid w:val="00BB7B88"/>
    <w:rsid w:val="00F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7C77"/>
  <w15:docId w15:val="{0FD0AF77-EDCA-4181-942B-24039662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8" w:lineRule="auto"/>
      <w:ind w:left="34" w:righ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Comunicat de Presa - Finalizare proiect Dotare scoli</vt:lpstr>
    </vt:vector>
  </TitlesOfParts>
  <Company>diakov.net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Comunicat de Presa - Finalizare proiect Dotare scoli</dc:title>
  <dc:subject/>
  <dc:creator>Windows User</dc:creator>
  <cp:keywords/>
  <cp:lastModifiedBy>USER</cp:lastModifiedBy>
  <cp:revision>3</cp:revision>
  <cp:lastPrinted>2025-08-25T14:08:00Z</cp:lastPrinted>
  <dcterms:created xsi:type="dcterms:W3CDTF">2025-08-25T14:06:00Z</dcterms:created>
  <dcterms:modified xsi:type="dcterms:W3CDTF">2025-08-25T14:11:00Z</dcterms:modified>
</cp:coreProperties>
</file>